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page" w:horzAnchor="margin" w:tblpXSpec="center" w:tblpY="2641"/>
        <w:tblW w:w="14974" w:type="dxa"/>
        <w:tblLayout w:type="fixed"/>
        <w:tblLook w:val="0000" w:firstRow="0" w:lastRow="0" w:firstColumn="0" w:lastColumn="0" w:noHBand="0" w:noVBand="0"/>
      </w:tblPr>
      <w:tblGrid>
        <w:gridCol w:w="4888"/>
        <w:gridCol w:w="5617"/>
        <w:gridCol w:w="4469"/>
      </w:tblGrid>
      <w:tr w:rsidR="00DC11EA" w:rsidRPr="00DF09E1" w14:paraId="6EF11668" w14:textId="77777777" w:rsidTr="00054130">
        <w:trPr>
          <w:trHeight w:val="2119"/>
        </w:trPr>
        <w:tc>
          <w:tcPr>
            <w:tcW w:w="14974" w:type="dxa"/>
            <w:gridSpan w:val="3"/>
          </w:tcPr>
          <w:tbl>
            <w:tblPr>
              <w:tblStyle w:val="Tablaconcuadrcula"/>
              <w:tblpPr w:leftFromText="180" w:rightFromText="180" w:vertAnchor="page" w:horzAnchor="margin" w:tblpX="-572" w:tblpY="451"/>
              <w:tblOverlap w:val="never"/>
              <w:tblW w:w="19168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5792"/>
              <w:gridCol w:w="2441"/>
              <w:gridCol w:w="8212"/>
            </w:tblGrid>
            <w:tr w:rsidR="00DC11EA" w:rsidRPr="00DF09E1" w14:paraId="5BD22C9A" w14:textId="77777777" w:rsidTr="00054130">
              <w:trPr>
                <w:trHeight w:val="416"/>
              </w:trPr>
              <w:tc>
                <w:tcPr>
                  <w:tcW w:w="2723" w:type="dxa"/>
                  <w:shd w:val="clear" w:color="auto" w:fill="B4C6E7" w:themeFill="accent1" w:themeFillTint="66"/>
                </w:tcPr>
                <w:p w14:paraId="58089053" w14:textId="479B5878" w:rsidR="00DC11EA" w:rsidRPr="00DF09E1" w:rsidRDefault="00617CDB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Director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(a)</w:t>
                  </w:r>
                  <w:r w:rsidR="00DC11EA"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92" w:type="dxa"/>
                </w:tcPr>
                <w:p w14:paraId="5B9594D2" w14:textId="77777777" w:rsidR="00DC11EA" w:rsidRPr="00DF09E1" w:rsidRDefault="00DC11EA" w:rsidP="00DC0070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 xml:space="preserve">Lic. </w:t>
                  </w:r>
                  <w:proofErr w:type="spellStart"/>
                  <w: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Sanya</w:t>
                  </w:r>
                  <w:proofErr w:type="spellEnd"/>
                  <w: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Karimen</w:t>
                  </w:r>
                  <w:proofErr w:type="spellEnd"/>
                  <w: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 xml:space="preserve"> Cruz </w:t>
                  </w:r>
                  <w:proofErr w:type="spellStart"/>
                  <w: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Gordian</w:t>
                  </w:r>
                  <w:proofErr w:type="spellEnd"/>
                  <w: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.</w:t>
                  </w:r>
                </w:p>
              </w:tc>
              <w:tc>
                <w:tcPr>
                  <w:tcW w:w="2441" w:type="dxa"/>
                  <w:shd w:val="clear" w:color="auto" w:fill="B4C6E7" w:themeFill="accent1" w:themeFillTint="66"/>
                </w:tcPr>
                <w:p w14:paraId="147B1FDF" w14:textId="77777777" w:rsidR="00DC11EA" w:rsidRPr="00DF09E1" w:rsidRDefault="00DC11EA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8212" w:type="dxa"/>
                  <w:shd w:val="clear" w:color="auto" w:fill="auto"/>
                </w:tcPr>
                <w:p w14:paraId="528270D9" w14:textId="563DB86A" w:rsidR="00DC11EA" w:rsidRPr="00DF09E1" w:rsidRDefault="00DC11EA" w:rsidP="003407D3">
                  <w:pPr>
                    <w:tabs>
                      <w:tab w:val="center" w:pos="3998"/>
                    </w:tabs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Municipio de Cabo Corrientes.</w:t>
                  </w:r>
                </w:p>
                <w:p w14:paraId="71300F91" w14:textId="77777777" w:rsidR="00DC11EA" w:rsidRPr="00DF09E1" w:rsidRDefault="00DC11EA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DC11EA" w:rsidRPr="00DF09E1" w14:paraId="01EB9D87" w14:textId="77777777" w:rsidTr="00054130">
              <w:tblPrEx>
                <w:tblLook w:val="0000" w:firstRow="0" w:lastRow="0" w:firstColumn="0" w:lastColumn="0" w:noHBand="0" w:noVBand="0"/>
              </w:tblPrEx>
              <w:trPr>
                <w:trHeight w:val="1059"/>
              </w:trPr>
              <w:tc>
                <w:tcPr>
                  <w:tcW w:w="2723" w:type="dxa"/>
                  <w:shd w:val="clear" w:color="auto" w:fill="B4C6E7" w:themeFill="accent1" w:themeFillTint="66"/>
                </w:tcPr>
                <w:p w14:paraId="290604C3" w14:textId="77777777" w:rsidR="00DC11EA" w:rsidRPr="00DF09E1" w:rsidRDefault="00DC11EA" w:rsidP="00DC007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spell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Objetivos</w:t>
                  </w:r>
                  <w:proofErr w:type="spellEnd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445" w:type="dxa"/>
                  <w:gridSpan w:val="3"/>
                </w:tcPr>
                <w:p w14:paraId="66F16722" w14:textId="58262716" w:rsidR="00DC11EA" w:rsidRPr="004D7866" w:rsidRDefault="00DC11EA" w:rsidP="00DC0070">
                  <w:pPr>
                    <w:jc w:val="both"/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</w:pPr>
                  <w:r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Enriquecer la vida Cultural del Municipio, consolidando su presencia y difundiendo sus tradiciones, con el propósito de </w:t>
                  </w:r>
                  <w: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                                                                                                     </w:t>
                  </w:r>
                  <w:r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seguir conservando sus raíces de nuestra identidad. Además, servir de Plataforma para los </w:t>
                  </w:r>
                  <w:proofErr w:type="spellStart"/>
                  <w:r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>Cabenses</w:t>
                  </w:r>
                  <w:proofErr w:type="spellEnd"/>
                  <w:r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 y resto de las </w:t>
                  </w:r>
                  <w:r w:rsidR="00054130"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localidades, </w:t>
                  </w:r>
                  <w:r w:rsidR="00054130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 </w:t>
                  </w:r>
                  <w: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                                                                                             </w:t>
                  </w:r>
                  <w:r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en la expansión de la Cultura Local, motivar un camino de mejora personal para cada ciudadano, fortaleciendo el carácter, </w:t>
                  </w:r>
                  <w: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 xml:space="preserve">                                                                                                    </w:t>
                  </w:r>
                  <w:r w:rsidRPr="004D7866"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  <w:lang w:val="es-MX"/>
                    </w:rPr>
                    <w:t>a través de la amplitud de la destreza.</w:t>
                  </w:r>
                </w:p>
                <w:p w14:paraId="560E6954" w14:textId="77777777" w:rsidR="00DC11EA" w:rsidRPr="00DF09E1" w:rsidRDefault="00DC11EA" w:rsidP="00DC0070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4706E7A2" w14:textId="77777777" w:rsidR="00DC11EA" w:rsidRPr="00DF09E1" w:rsidRDefault="00DC11EA" w:rsidP="00DC0070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DIRECCIÓN DE CULTURA, CABO CORRIENTES, JAL.</w:t>
            </w:r>
          </w:p>
        </w:tc>
      </w:tr>
      <w:tr w:rsidR="00DC11EA" w:rsidRPr="00DF09E1" w14:paraId="5E6969C5" w14:textId="77777777" w:rsidTr="00054130">
        <w:trPr>
          <w:trHeight w:val="693"/>
        </w:trPr>
        <w:tc>
          <w:tcPr>
            <w:tcW w:w="48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1F57B7C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Periodo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10085" w:type="dxa"/>
            <w:gridSpan w:val="2"/>
            <w:tcBorders>
              <w:bottom w:val="single" w:sz="4" w:space="0" w:color="auto"/>
            </w:tcBorders>
          </w:tcPr>
          <w:p w14:paraId="318F0682" w14:textId="4A1A4158" w:rsidR="00DC11EA" w:rsidRPr="00DF09E1" w:rsidRDefault="00B21FDE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OCTUBRE </w:t>
            </w:r>
            <w:r w:rsidR="003407D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C11EA" w:rsidRPr="00DF09E1">
              <w:rPr>
                <w:rFonts w:ascii="Century Gothic" w:hAnsi="Century Gothic" w:cs="Arial"/>
                <w:sz w:val="20"/>
                <w:szCs w:val="20"/>
              </w:rPr>
              <w:t xml:space="preserve"> 2022</w:t>
            </w:r>
            <w:r w:rsidR="004879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–</w:t>
            </w:r>
            <w:r w:rsidR="004879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DICIEMBRE </w:t>
            </w:r>
            <w:r w:rsidR="004879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879D6" w:rsidRPr="00DF09E1"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="004879D6">
              <w:rPr>
                <w:rFonts w:ascii="Century Gothic" w:hAnsi="Century Gothic" w:cs="Arial"/>
                <w:sz w:val="20"/>
                <w:szCs w:val="20"/>
              </w:rPr>
              <w:t>22</w:t>
            </w:r>
          </w:p>
          <w:p w14:paraId="56F9877C" w14:textId="477151D3" w:rsidR="00DC11EA" w:rsidRDefault="00054130" w:rsidP="00054130">
            <w:pPr>
              <w:tabs>
                <w:tab w:val="left" w:pos="597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14:paraId="2D6D8FD6" w14:textId="77777777" w:rsidR="004273E9" w:rsidRPr="00DF09E1" w:rsidRDefault="004273E9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DCF8D38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C11EA" w:rsidRPr="00DF09E1" w14:paraId="664BEE04" w14:textId="77777777" w:rsidTr="00054130">
        <w:trPr>
          <w:trHeight w:val="267"/>
        </w:trPr>
        <w:tc>
          <w:tcPr>
            <w:tcW w:w="48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D0B8EE6" w14:textId="2216D552" w:rsidR="00DC11EA" w:rsidRPr="00DF09E1" w:rsidRDefault="00F04660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OCTUBRE</w:t>
            </w:r>
            <w:r w:rsidR="003407D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C11EA"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 w:rsidR="00DC11EA">
              <w:rPr>
                <w:rFonts w:ascii="Century Gothic" w:hAnsi="Century Gothic" w:cs="Arial"/>
                <w:sz w:val="20"/>
                <w:szCs w:val="20"/>
              </w:rPr>
              <w:t>22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75C95A" w14:textId="2FE405D7" w:rsidR="00DC11EA" w:rsidRPr="00DF09E1" w:rsidRDefault="00F04660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NOVIEMBRE </w:t>
            </w:r>
            <w:r w:rsidR="003407D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C11EA"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 w:rsidR="00DC11EA">
              <w:rPr>
                <w:rFonts w:ascii="Century Gothic" w:hAnsi="Century Gothic" w:cs="Arial"/>
                <w:sz w:val="20"/>
                <w:szCs w:val="20"/>
              </w:rPr>
              <w:t>22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BA3339" w14:textId="52961315" w:rsidR="00DC11EA" w:rsidRPr="00DF09E1" w:rsidRDefault="00F04660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DICIEMBRE</w:t>
            </w:r>
            <w:r w:rsidR="00DC11EA"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 w:rsidR="00DC11EA">
              <w:rPr>
                <w:rFonts w:ascii="Century Gothic" w:hAnsi="Century Gothic" w:cs="Arial"/>
                <w:sz w:val="20"/>
                <w:szCs w:val="20"/>
              </w:rPr>
              <w:t>22</w:t>
            </w:r>
          </w:p>
        </w:tc>
      </w:tr>
    </w:tbl>
    <w:p w14:paraId="09F70744" w14:textId="36B9CA99" w:rsidR="00DC11EA" w:rsidRDefault="00DC11EA" w:rsidP="00DC11EA"/>
    <w:p w14:paraId="109E2BD2" w14:textId="1F03E1C5" w:rsidR="00F04660" w:rsidRDefault="00F04660" w:rsidP="00DC11EA"/>
    <w:p w14:paraId="72F90B2B" w14:textId="572E7132" w:rsidR="00F04660" w:rsidRDefault="00F04660" w:rsidP="00DC11EA"/>
    <w:p w14:paraId="2BB97FAE" w14:textId="0663FB00" w:rsidR="00F04660" w:rsidRDefault="00F04660" w:rsidP="00DC11EA"/>
    <w:p w14:paraId="44A0D8BC" w14:textId="77777777" w:rsidR="00F04660" w:rsidRDefault="00F04660" w:rsidP="00DC11EA"/>
    <w:p w14:paraId="6575FD06" w14:textId="77777777" w:rsidR="00054130" w:rsidRPr="00054130" w:rsidRDefault="00054130" w:rsidP="00054130"/>
    <w:tbl>
      <w:tblPr>
        <w:tblStyle w:val="Tablaconcuadrcula"/>
        <w:tblpPr w:leftFromText="180" w:rightFromText="180" w:vertAnchor="page" w:horzAnchor="margin" w:tblpXSpec="center" w:tblpY="2536"/>
        <w:tblW w:w="11853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660"/>
        <w:gridCol w:w="4628"/>
      </w:tblGrid>
      <w:tr w:rsidR="00DC11EA" w:rsidRPr="00DF09E1" w14:paraId="702321B5" w14:textId="77777777" w:rsidTr="00DC0070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64DE8030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lastRenderedPageBreak/>
              <w:t>ACT</w:t>
            </w:r>
          </w:p>
          <w:p w14:paraId="46E88C07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6250B32B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4CF67587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26078E04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0ADFFE5B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4E2DA6CD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864D3B9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F1B4476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41E3E0E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73F7B1A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9624A05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ABE76C9" w14:textId="77777777" w:rsidR="00DC11EA" w:rsidRPr="00DF09E1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37DFD61C" w14:textId="1F90CA01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>Se</w:t>
            </w:r>
            <w:r w:rsidR="00F04660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 lleva a cabo entrega de material a alumnos del material para el taller de pintura y dibujo</w:t>
            </w:r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2125C8E4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B9AB812" w14:textId="2D03ED1A" w:rsidR="00554548" w:rsidRDefault="00DC11EA" w:rsidP="0055454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Se continúa con los talleres de casa de la cultura, con ballet folclórico infantil </w:t>
            </w:r>
            <w:proofErr w:type="spellStart"/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>Tiult</w:t>
            </w:r>
            <w:proofErr w:type="spellEnd"/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Taller de dibujo y pintura, taller de Mariachi </w:t>
            </w:r>
            <w:proofErr w:type="spellStart"/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>Mayahuel</w:t>
            </w:r>
            <w:proofErr w:type="spellEnd"/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y ballet folclórico de adultos Cabo Corrientes.</w:t>
            </w:r>
          </w:p>
          <w:p w14:paraId="13C12BDF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74BCD29D" w14:textId="5C3E0B82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el proyecto de</w:t>
            </w:r>
            <w:r w:rsidR="00554548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la GALERIA MUNICIPAL. </w:t>
            </w:r>
          </w:p>
          <w:p w14:paraId="0AE8D19E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0BE4230" w14:textId="71037514" w:rsidR="00DC11EA" w:rsidRPr="00DF09E1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="00A0681F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Se </w:t>
            </w:r>
            <w:r w:rsidR="00F04660">
              <w:rPr>
                <w:rFonts w:ascii="Century Gothic" w:hAnsi="Century Gothic" w:cs="Arial"/>
                <w:sz w:val="20"/>
                <w:szCs w:val="20"/>
                <w:lang w:val="es-MX"/>
              </w:rPr>
              <w:t>inaugura el nuevo TALLER DE BALLET CLASICO.</w:t>
            </w:r>
          </w:p>
          <w:p w14:paraId="53DAE158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F03C503" w14:textId="70D93F8D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continúa con el proyecto de murales “La Piel del Tuito”. </w:t>
            </w:r>
          </w:p>
          <w:p w14:paraId="59680B04" w14:textId="077B8FF8" w:rsidR="00A0681F" w:rsidRDefault="00A0681F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71B2B5D6" w14:textId="30AAF133" w:rsidR="00DC11EA" w:rsidRDefault="00A0681F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Se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continua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con el proyecto de remodelación de la sala 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lastRenderedPageBreak/>
              <w:t xml:space="preserve">infantil de la biblioteca J. encarnación Ahumada. </w:t>
            </w:r>
          </w:p>
          <w:p w14:paraId="6FF6C0E2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1FA9D1C" w14:textId="77777777" w:rsidR="00DC11EA" w:rsidRPr="00EE6F84" w:rsidRDefault="00DC11EA" w:rsidP="001C52ED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66A2EA4" w14:textId="77777777" w:rsidR="00DC11EA" w:rsidRPr="00DF09E1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lastRenderedPageBreak/>
              <w:t>ACT</w:t>
            </w:r>
          </w:p>
          <w:p w14:paraId="028BF989" w14:textId="77777777" w:rsidR="00DC11EA" w:rsidRPr="00DF09E1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4EF0B9D6" w14:textId="77777777" w:rsidR="00DC11EA" w:rsidRPr="00DF09E1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04162203" w14:textId="77777777" w:rsidR="00DC11EA" w:rsidRPr="00DF09E1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60237A58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4C197715" w14:textId="77777777" w:rsidR="00DC11EA" w:rsidRPr="00DF09E1" w:rsidRDefault="00DC11EA" w:rsidP="00DC00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FA36CD" w14:textId="639DD1FE" w:rsidR="00DC11EA" w:rsidRPr="00DF09E1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="00A2588C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Continuación </w:t>
            </w: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de proyecto para el programa a talleres de casa de la Cultura 20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22.</w:t>
            </w:r>
          </w:p>
          <w:p w14:paraId="2515059B" w14:textId="77777777" w:rsidR="00DC11EA" w:rsidRPr="00CC4183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</w:p>
          <w:p w14:paraId="3284C874" w14:textId="5C8A2379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</w:t>
            </w:r>
            <w:r w:rsidR="00617CDB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con </w:t>
            </w:r>
            <w:r w:rsidR="0020219E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ballet </w:t>
            </w:r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>folclórico</w:t>
            </w:r>
            <w:r w:rsidR="0020219E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infantil </w:t>
            </w:r>
            <w:proofErr w:type="spellStart"/>
            <w:r w:rsidR="0020219E">
              <w:rPr>
                <w:rFonts w:ascii="Century Gothic" w:hAnsi="Century Gothic" w:cs="Arial"/>
                <w:sz w:val="20"/>
                <w:szCs w:val="20"/>
                <w:lang w:val="es-MX"/>
              </w:rPr>
              <w:t>Tiult</w:t>
            </w:r>
            <w:proofErr w:type="spellEnd"/>
            <w:r w:rsidR="0020219E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</w:t>
            </w:r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Taller de dibujo y pintura, taller de Mariachi </w:t>
            </w:r>
            <w:proofErr w:type="spellStart"/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>Mayahuel</w:t>
            </w:r>
            <w:proofErr w:type="spellEnd"/>
            <w:r w:rsidR="00EA0C09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ballet </w:t>
            </w:r>
            <w:r w:rsidR="0055085C">
              <w:rPr>
                <w:rFonts w:ascii="Century Gothic" w:hAnsi="Century Gothic" w:cs="Arial"/>
                <w:sz w:val="20"/>
                <w:szCs w:val="20"/>
                <w:lang w:val="es-MX"/>
              </w:rPr>
              <w:t>clásico</w:t>
            </w:r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y ballet folclórico de adultos Cabo Corrientes.</w:t>
            </w:r>
          </w:p>
          <w:p w14:paraId="2B0AC603" w14:textId="77777777" w:rsidR="00DC11EA" w:rsidRPr="006C49B3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75B1996" w14:textId="4E08B1E0" w:rsidR="00DC11EA" w:rsidRDefault="00DC11EA" w:rsidP="00DC0070">
            <w:pPr>
              <w:pStyle w:val="Sinespaciad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</w:t>
            </w:r>
            <w:bookmarkStart w:id="1" w:name="_Hlk63247180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lleva a cabo </w:t>
            </w:r>
            <w:r w:rsidR="001D3337">
              <w:rPr>
                <w:rFonts w:ascii="Century Gothic" w:hAnsi="Century Gothic" w:cs="Arial"/>
                <w:sz w:val="20"/>
                <w:szCs w:val="20"/>
                <w:lang w:val="es-MX"/>
              </w:rPr>
              <w:t>el evento DIA DE MUE</w:t>
            </w:r>
            <w:r w:rsidR="00B339F4">
              <w:rPr>
                <w:rFonts w:ascii="Century Gothic" w:hAnsi="Century Gothic" w:cs="Arial"/>
                <w:sz w:val="20"/>
                <w:szCs w:val="20"/>
                <w:lang w:val="es-MX"/>
              </w:rPr>
              <w:t>RTOS 202</w:t>
            </w:r>
            <w:r w:rsidR="007F25EB">
              <w:rPr>
                <w:rFonts w:ascii="Century Gothic" w:hAnsi="Century Gothic" w:cs="Arial"/>
                <w:sz w:val="20"/>
                <w:szCs w:val="20"/>
                <w:lang w:val="es-MX"/>
              </w:rPr>
              <w:t>2</w:t>
            </w:r>
            <w:r w:rsidR="00B339F4">
              <w:rPr>
                <w:rFonts w:ascii="Century Gothic" w:hAnsi="Century Gothic"/>
                <w:bCs/>
                <w:sz w:val="20"/>
                <w:szCs w:val="20"/>
              </w:rPr>
              <w:t xml:space="preserve">, donde se hizo un desfile alusivo al día y una prestación folclórica y una degustación de café con pan de muertos. </w:t>
            </w:r>
          </w:p>
          <w:p w14:paraId="006020AE" w14:textId="56B68796" w:rsidR="001C52ED" w:rsidRDefault="001C52ED" w:rsidP="00DC0070">
            <w:pPr>
              <w:pStyle w:val="Sinespaciado"/>
              <w:rPr>
                <w:rFonts w:ascii="Century Gothic" w:hAnsi="Century Gothic"/>
                <w:bCs/>
                <w:sz w:val="20"/>
                <w:szCs w:val="20"/>
              </w:rPr>
            </w:pPr>
          </w:p>
          <w:bookmarkEnd w:id="1"/>
          <w:p w14:paraId="644EFB54" w14:textId="13C2A186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el proyecto de</w:t>
            </w:r>
            <w:r w:rsidR="00DD70E7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la galería en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casa de la cultura</w:t>
            </w:r>
            <w:r w:rsidR="00DD70E7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1C90F41C" w14:textId="77777777" w:rsidR="00010BA9" w:rsidRDefault="00010BA9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450CA8B8" w14:textId="195B6299" w:rsidR="00DC11EA" w:rsidRPr="00EE6F84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11B18791" w14:textId="77777777" w:rsidR="00DC11EA" w:rsidRDefault="00DC11EA" w:rsidP="00DC007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  <w:p w14:paraId="62AA8EA7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</w:p>
          <w:p w14:paraId="442F99B9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</w:p>
          <w:p w14:paraId="71292E1D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53DAFB8E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12F15B84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5050A421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  <w:p w14:paraId="40B56346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  <w:p w14:paraId="09AE53BE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</w:t>
            </w:r>
          </w:p>
          <w:p w14:paraId="7FCF554B" w14:textId="77777777" w:rsidR="00DC11EA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</w:p>
          <w:p w14:paraId="50082411" w14:textId="77777777" w:rsidR="00DC11EA" w:rsidRPr="001600BD" w:rsidRDefault="00DC11EA" w:rsidP="00DC00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14:paraId="29736F07" w14:textId="3CFE3FBB" w:rsidR="00287958" w:rsidRPr="006C49B3" w:rsidRDefault="00287958" w:rsidP="0028795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0DFB6A3" w14:textId="77777777" w:rsidR="00B86F86" w:rsidRPr="006C49B3" w:rsidRDefault="00B86F86" w:rsidP="0028795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8C9F5A7" w14:textId="02D55157" w:rsidR="00D16729" w:rsidRDefault="00287958" w:rsidP="0055085C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Se continúa con los talleres de casa de la cultura, con ballet folclórico infantil </w:t>
            </w:r>
            <w:proofErr w:type="spellStart"/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>Tiult</w:t>
            </w:r>
            <w:proofErr w:type="spellEnd"/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, Taller de dibujo y pintura, taller de Mariachi </w:t>
            </w:r>
            <w:proofErr w:type="spellStart"/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>Mayahuel</w:t>
            </w:r>
            <w:proofErr w:type="spellEnd"/>
            <w:r w:rsidR="0055085C">
              <w:rPr>
                <w:rFonts w:ascii="Century Gothic" w:hAnsi="Century Gothic" w:cs="Arial"/>
                <w:sz w:val="20"/>
                <w:szCs w:val="20"/>
                <w:lang w:val="es-MX"/>
              </w:rPr>
              <w:t>, ballet clásico</w:t>
            </w:r>
            <w:r w:rsidR="00D5323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y ballet folclórico de adultos Cabo Corrientes.</w:t>
            </w:r>
          </w:p>
          <w:p w14:paraId="29708254" w14:textId="162F89E6" w:rsidR="00D16729" w:rsidRDefault="00D16729" w:rsidP="00287958">
            <w:pPr>
              <w:pStyle w:val="Sinespaciad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 </w:t>
            </w:r>
          </w:p>
          <w:p w14:paraId="71AF6D57" w14:textId="48C8383C" w:rsidR="004F48BE" w:rsidRDefault="00D16729" w:rsidP="004F48BE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C49B3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4F48BE">
              <w:rPr>
                <w:rFonts w:ascii="Century Gothic" w:hAnsi="Century Gothic" w:cs="Arial"/>
                <w:sz w:val="20"/>
                <w:szCs w:val="20"/>
                <w:lang w:val="es-MX"/>
              </w:rPr>
              <w:t>Se continúa con el proyecto de la galería en casa de la cultura.</w:t>
            </w:r>
          </w:p>
          <w:p w14:paraId="14D3E98F" w14:textId="77777777" w:rsidR="002C2161" w:rsidRPr="006C49B3" w:rsidRDefault="002C2161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2E2B71A" w14:textId="5FD5BD47" w:rsidR="002C2161" w:rsidRPr="006C49B3" w:rsidRDefault="00A5471F" w:rsidP="00DC0070">
            <w:pPr>
              <w:jc w:val="both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Se lleva a cabo el evento tradicional ENCENDIDO DEL ARBOL NAVIDEÑO 2022</w:t>
            </w:r>
            <w:r w:rsidRPr="006C49B3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,</w:t>
            </w:r>
            <w:r w:rsidRPr="00A5471F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donde</w:t>
            </w:r>
            <w:r w:rsidRPr="006C49B3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se his un</w:t>
            </w:r>
            <w:r w:rsidRPr="00A5471F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desfile</w:t>
            </w:r>
            <w:r w:rsidRPr="006C49B3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alusivo al día y una prestación folclórica. </w:t>
            </w:r>
          </w:p>
          <w:p w14:paraId="48859863" w14:textId="77777777" w:rsidR="00A5471F" w:rsidRPr="006C49B3" w:rsidRDefault="00A5471F" w:rsidP="00DC0070">
            <w:pPr>
              <w:jc w:val="both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  <w:p w14:paraId="635C89E6" w14:textId="7CBFE8A5" w:rsidR="00A5471F" w:rsidRPr="006C49B3" w:rsidRDefault="00A5471F" w:rsidP="00DC0070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C49B3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Debutacion del BALLET CLASICO  en la plaz</w:t>
            </w:r>
            <w:r w:rsidR="0003310D" w:rsidRPr="006C49B3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a principal del Tuito</w:t>
            </w:r>
            <w:r w:rsidRPr="006C49B3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con el ca</w:t>
            </w:r>
            <w:r w:rsidR="0003310D" w:rsidRPr="006C49B3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s</w:t>
            </w:r>
            <w:r w:rsidRPr="006C49B3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canueces. </w:t>
            </w:r>
          </w:p>
        </w:tc>
      </w:tr>
    </w:tbl>
    <w:p w14:paraId="0ED0FED7" w14:textId="77777777" w:rsidR="00DC11EA" w:rsidRPr="00A75F13" w:rsidRDefault="00DC11EA" w:rsidP="00DC11EA"/>
    <w:p w14:paraId="02CD28BE" w14:textId="77777777" w:rsidR="00DC11EA" w:rsidRPr="00A75F13" w:rsidRDefault="00DC11EA" w:rsidP="00DC11EA"/>
    <w:p w14:paraId="13A0C210" w14:textId="77777777" w:rsidR="00DC11EA" w:rsidRPr="00A75F13" w:rsidRDefault="00DC11EA" w:rsidP="00DC11EA"/>
    <w:p w14:paraId="1941ACC5" w14:textId="77777777" w:rsidR="00DC11EA" w:rsidRPr="00A75F13" w:rsidRDefault="00DC11EA" w:rsidP="00DC11EA"/>
    <w:p w14:paraId="078DBA97" w14:textId="77777777" w:rsidR="00DC11EA" w:rsidRPr="00A75F13" w:rsidRDefault="00DC11EA" w:rsidP="00DC11EA"/>
    <w:p w14:paraId="633BEF19" w14:textId="77777777" w:rsidR="00DC11EA" w:rsidRPr="00A75F13" w:rsidRDefault="00DC11EA" w:rsidP="00DC11EA"/>
    <w:p w14:paraId="0D506D6C" w14:textId="77777777" w:rsidR="00DC11EA" w:rsidRPr="00A75F13" w:rsidRDefault="00DC11EA" w:rsidP="00DC11EA"/>
    <w:p w14:paraId="61828BD1" w14:textId="77777777" w:rsidR="00DC11EA" w:rsidRDefault="00DC11EA" w:rsidP="00DC11EA"/>
    <w:p w14:paraId="20DF8473" w14:textId="77777777" w:rsidR="0014554D" w:rsidRDefault="00430069"/>
    <w:sectPr w:rsidR="0014554D" w:rsidSect="00282FAC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7DC7C" w14:textId="77777777" w:rsidR="00430069" w:rsidRDefault="00430069">
      <w:pPr>
        <w:spacing w:after="0" w:line="240" w:lineRule="auto"/>
      </w:pPr>
      <w:r>
        <w:separator/>
      </w:r>
    </w:p>
  </w:endnote>
  <w:endnote w:type="continuationSeparator" w:id="0">
    <w:p w14:paraId="78B08B3D" w14:textId="77777777" w:rsidR="00430069" w:rsidRDefault="0043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2129C" w14:textId="77777777" w:rsidR="00430069" w:rsidRDefault="00430069">
      <w:pPr>
        <w:spacing w:after="0" w:line="240" w:lineRule="auto"/>
      </w:pPr>
      <w:r>
        <w:separator/>
      </w:r>
    </w:p>
  </w:footnote>
  <w:footnote w:type="continuationSeparator" w:id="0">
    <w:p w14:paraId="127A46C7" w14:textId="77777777" w:rsidR="00430069" w:rsidRDefault="0043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ACAFB" w14:textId="77777777" w:rsidR="00AF5978" w:rsidRPr="00AF5978" w:rsidRDefault="00BE6E22" w:rsidP="00D74BF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27931BF" wp14:editId="2E76689F">
          <wp:extent cx="1000125" cy="99876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55" cy="102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06D1C"/>
    <w:multiLevelType w:val="hybridMultilevel"/>
    <w:tmpl w:val="92BE2AA2"/>
    <w:lvl w:ilvl="0" w:tplc="BFF4A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EA"/>
    <w:rsid w:val="00010BA9"/>
    <w:rsid w:val="000208B6"/>
    <w:rsid w:val="0003310D"/>
    <w:rsid w:val="00054130"/>
    <w:rsid w:val="000A5BB4"/>
    <w:rsid w:val="0014740B"/>
    <w:rsid w:val="00161305"/>
    <w:rsid w:val="00195DE9"/>
    <w:rsid w:val="001B44E7"/>
    <w:rsid w:val="001C52ED"/>
    <w:rsid w:val="001D3337"/>
    <w:rsid w:val="0020219E"/>
    <w:rsid w:val="00275C83"/>
    <w:rsid w:val="00287958"/>
    <w:rsid w:val="002C2161"/>
    <w:rsid w:val="003407D3"/>
    <w:rsid w:val="003554D4"/>
    <w:rsid w:val="003D6092"/>
    <w:rsid w:val="004273E9"/>
    <w:rsid w:val="00430069"/>
    <w:rsid w:val="004879D6"/>
    <w:rsid w:val="004F06D1"/>
    <w:rsid w:val="004F48BE"/>
    <w:rsid w:val="00532345"/>
    <w:rsid w:val="0055085C"/>
    <w:rsid w:val="00554548"/>
    <w:rsid w:val="00560CD9"/>
    <w:rsid w:val="00567229"/>
    <w:rsid w:val="00617CDB"/>
    <w:rsid w:val="0064340C"/>
    <w:rsid w:val="00691CD6"/>
    <w:rsid w:val="006C49B3"/>
    <w:rsid w:val="00704594"/>
    <w:rsid w:val="00783473"/>
    <w:rsid w:val="007C7F51"/>
    <w:rsid w:val="007F25EB"/>
    <w:rsid w:val="007F7EA2"/>
    <w:rsid w:val="00830640"/>
    <w:rsid w:val="008D0913"/>
    <w:rsid w:val="00A02B2C"/>
    <w:rsid w:val="00A0681F"/>
    <w:rsid w:val="00A2588C"/>
    <w:rsid w:val="00A5471F"/>
    <w:rsid w:val="00AF77C3"/>
    <w:rsid w:val="00B21FDE"/>
    <w:rsid w:val="00B339F4"/>
    <w:rsid w:val="00B66FFF"/>
    <w:rsid w:val="00B73A3F"/>
    <w:rsid w:val="00B86F86"/>
    <w:rsid w:val="00BA3332"/>
    <w:rsid w:val="00BE6E22"/>
    <w:rsid w:val="00C03BCD"/>
    <w:rsid w:val="00D16729"/>
    <w:rsid w:val="00D53231"/>
    <w:rsid w:val="00DC11EA"/>
    <w:rsid w:val="00DD70E7"/>
    <w:rsid w:val="00EA0C09"/>
    <w:rsid w:val="00EF04F6"/>
    <w:rsid w:val="00EF62D5"/>
    <w:rsid w:val="00F04660"/>
    <w:rsid w:val="00F0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5B4B"/>
  <w15:chartTrackingRefBased/>
  <w15:docId w15:val="{5E851124-5970-40EE-A99C-FB327B6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44E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1B44E7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DC11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1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1EA"/>
  </w:style>
  <w:style w:type="paragraph" w:styleId="Piedepgina">
    <w:name w:val="footer"/>
    <w:basedOn w:val="Normal"/>
    <w:link w:val="PiedepginaCar"/>
    <w:uiPriority w:val="99"/>
    <w:unhideWhenUsed/>
    <w:rsid w:val="00054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AFFB-2428-4F29-993C-75FFC6C3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EDGAR GOMEZ</cp:lastModifiedBy>
  <cp:revision>2</cp:revision>
  <dcterms:created xsi:type="dcterms:W3CDTF">2023-01-23T18:33:00Z</dcterms:created>
  <dcterms:modified xsi:type="dcterms:W3CDTF">2023-01-23T18:33:00Z</dcterms:modified>
</cp:coreProperties>
</file>